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748" w:rsidRPr="00E24748" w:rsidRDefault="00E24748" w:rsidP="00E24748">
      <w:pPr>
        <w:tabs>
          <w:tab w:val="left" w:pos="1845"/>
        </w:tabs>
        <w:rPr>
          <w:rFonts w:eastAsia="Calibri"/>
          <w:lang w:eastAsia="en-US"/>
        </w:rPr>
      </w:pPr>
    </w:p>
    <w:p w:rsidR="00E24748" w:rsidRPr="00E24748" w:rsidRDefault="00E24748" w:rsidP="00E24748">
      <w:pPr>
        <w:suppressAutoHyphens/>
        <w:jc w:val="center"/>
        <w:rPr>
          <w:b/>
          <w:bCs/>
          <w:lang w:eastAsia="ar-SA"/>
        </w:rPr>
      </w:pPr>
      <w:r w:rsidRPr="00E24748">
        <w:rPr>
          <w:b/>
          <w:bCs/>
          <w:lang w:eastAsia="ar-SA"/>
        </w:rPr>
        <w:t>АННОТАЦИЯ</w:t>
      </w:r>
    </w:p>
    <w:p w:rsidR="00E24748" w:rsidRPr="00E24748" w:rsidRDefault="00E24748" w:rsidP="00E24748">
      <w:pPr>
        <w:suppressAutoHyphens/>
        <w:jc w:val="both"/>
        <w:rPr>
          <w:b/>
          <w:bCs/>
          <w:lang w:eastAsia="ar-SA"/>
        </w:rPr>
      </w:pPr>
      <w:r w:rsidRPr="00E24748">
        <w:rPr>
          <w:b/>
          <w:bCs/>
          <w:lang w:eastAsia="ar-SA"/>
        </w:rPr>
        <w:t>______________________________________________________________________</w:t>
      </w:r>
    </w:p>
    <w:p w:rsidR="00E24748" w:rsidRPr="00E24748" w:rsidRDefault="00E24748" w:rsidP="00E24748">
      <w:pPr>
        <w:tabs>
          <w:tab w:val="left" w:pos="2694"/>
        </w:tabs>
        <w:ind w:firstLine="709"/>
        <w:jc w:val="center"/>
      </w:pPr>
      <w:r w:rsidRPr="00E24748">
        <w:t>Дополнительной профессиональной программы</w:t>
      </w:r>
    </w:p>
    <w:p w:rsidR="00E24748" w:rsidRPr="00E24748" w:rsidRDefault="00E24748" w:rsidP="00E24748">
      <w:pPr>
        <w:tabs>
          <w:tab w:val="left" w:pos="2694"/>
        </w:tabs>
        <w:ind w:firstLine="709"/>
        <w:jc w:val="center"/>
      </w:pPr>
      <w:r w:rsidRPr="00E24748">
        <w:t>повышения квалификации</w:t>
      </w:r>
    </w:p>
    <w:p w:rsidR="00E24748" w:rsidRPr="00E24748" w:rsidRDefault="00E24748" w:rsidP="007D7F4A">
      <w:pPr>
        <w:jc w:val="center"/>
        <w:rPr>
          <w:b/>
        </w:rPr>
      </w:pPr>
      <w:r w:rsidRPr="00E24748">
        <w:rPr>
          <w:b/>
        </w:rPr>
        <w:t>«</w:t>
      </w:r>
      <w:r w:rsidR="006D1C9F" w:rsidRPr="007D7F4A">
        <w:rPr>
          <w:b/>
          <w:lang w:eastAsia="ar-SA"/>
        </w:rPr>
        <w:t xml:space="preserve">Формирование </w:t>
      </w:r>
      <w:proofErr w:type="spellStart"/>
      <w:r w:rsidR="006D1C9F" w:rsidRPr="007D7F4A">
        <w:rPr>
          <w:b/>
          <w:lang w:eastAsia="ar-SA"/>
        </w:rPr>
        <w:t>метапредметных</w:t>
      </w:r>
      <w:proofErr w:type="spellEnd"/>
      <w:r w:rsidR="006D1C9F" w:rsidRPr="007D7F4A">
        <w:rPr>
          <w:b/>
          <w:lang w:eastAsia="ar-SA"/>
        </w:rPr>
        <w:t xml:space="preserve"> компетенций учащихся начальной школы средствами инновационных образовательных технологий</w:t>
      </w:r>
      <w:r w:rsidRPr="00E24748">
        <w:rPr>
          <w:b/>
        </w:rPr>
        <w:t>»</w:t>
      </w: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4511"/>
        <w:gridCol w:w="5359"/>
      </w:tblGrid>
      <w:tr w:rsidR="00E24748" w:rsidRPr="00E24748" w:rsidTr="00E2474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748" w:rsidRPr="00E24748" w:rsidRDefault="00E24748" w:rsidP="006D1C9F">
            <w:pPr>
              <w:jc w:val="both"/>
              <w:rPr>
                <w:b/>
                <w:bCs/>
                <w:lang w:eastAsia="ar-SA"/>
              </w:rPr>
            </w:pPr>
            <w:r w:rsidRPr="00E24748">
              <w:t xml:space="preserve">Совершенствование профессиональных компетенций педагогических работников образовательных организаций, необходимых для </w:t>
            </w:r>
            <w:r w:rsidR="006D1C9F">
              <w:t>создания эффективных условий</w:t>
            </w:r>
            <w:r w:rsidRPr="00E24748">
              <w:t xml:space="preserve"> </w:t>
            </w:r>
            <w:r w:rsidR="006D1C9F">
              <w:t>протекания процесса ф</w:t>
            </w:r>
            <w:r w:rsidR="006D1C9F">
              <w:rPr>
                <w:lang w:eastAsia="ar-SA"/>
              </w:rPr>
              <w:t xml:space="preserve">ормирования </w:t>
            </w:r>
            <w:proofErr w:type="spellStart"/>
            <w:r w:rsidR="006D1C9F">
              <w:rPr>
                <w:lang w:eastAsia="ar-SA"/>
              </w:rPr>
              <w:t>метапредметных</w:t>
            </w:r>
            <w:proofErr w:type="spellEnd"/>
            <w:r w:rsidR="006D1C9F">
              <w:rPr>
                <w:lang w:eastAsia="ar-SA"/>
              </w:rPr>
              <w:t xml:space="preserve"> компетенций учащихся начальной школы средствами инновационных образовательных технологий</w:t>
            </w:r>
          </w:p>
        </w:tc>
      </w:tr>
      <w:tr w:rsidR="00E24748" w:rsidRPr="00E24748" w:rsidTr="00E24748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748" w:rsidRPr="00E24748" w:rsidRDefault="00E24748">
            <w:pPr>
              <w:suppressAutoHyphens/>
              <w:snapToGrid w:val="0"/>
              <w:jc w:val="both"/>
            </w:pPr>
            <w:r w:rsidRPr="00E24748">
              <w:rPr>
                <w:b/>
              </w:rPr>
              <w:t xml:space="preserve">Раздел 1. </w:t>
            </w:r>
            <w:proofErr w:type="spellStart"/>
            <w:r w:rsidRPr="00E24748">
              <w:rPr>
                <w:b/>
              </w:rPr>
              <w:t>Концептульно</w:t>
            </w:r>
            <w:proofErr w:type="spellEnd"/>
            <w:r w:rsidRPr="00E24748">
              <w:rPr>
                <w:b/>
              </w:rPr>
              <w:t>-педагогический.</w:t>
            </w:r>
            <w:r w:rsidRPr="00E24748">
              <w:t xml:space="preserve"> Нормативно-правовое и учебно-методическое обеспечение деятельности учителя начальных классов</w:t>
            </w:r>
            <w:r w:rsidR="001D7D05">
              <w:t>.</w:t>
            </w:r>
            <w:r w:rsidRPr="00E24748">
              <w:t xml:space="preserve"> Перспективы развития начального образования </w:t>
            </w:r>
            <w:r w:rsidRPr="00E24748">
              <w:rPr>
                <w:rStyle w:val="FontStyle12"/>
                <w:sz w:val="24"/>
                <w:szCs w:val="24"/>
              </w:rPr>
              <w:t>в</w:t>
            </w:r>
            <w:r w:rsidR="001D7D05">
              <w:rPr>
                <w:rStyle w:val="FontStyle12"/>
                <w:sz w:val="24"/>
                <w:szCs w:val="24"/>
              </w:rPr>
              <w:t xml:space="preserve"> современных </w:t>
            </w:r>
            <w:r w:rsidRPr="00E24748">
              <w:rPr>
                <w:rStyle w:val="FontStyle12"/>
                <w:sz w:val="24"/>
                <w:szCs w:val="24"/>
              </w:rPr>
              <w:t>условиях</w:t>
            </w:r>
            <w:r w:rsidR="001D7D05">
              <w:rPr>
                <w:rStyle w:val="FontStyle12"/>
                <w:sz w:val="24"/>
                <w:szCs w:val="24"/>
              </w:rPr>
              <w:t>.</w:t>
            </w:r>
            <w:r w:rsidRPr="00E24748">
              <w:rPr>
                <w:rStyle w:val="FontStyle12"/>
                <w:sz w:val="24"/>
                <w:szCs w:val="24"/>
              </w:rPr>
              <w:t xml:space="preserve"> </w:t>
            </w:r>
          </w:p>
          <w:p w:rsidR="001D7D05" w:rsidRPr="00E24748" w:rsidRDefault="00E24748" w:rsidP="001D7D05">
            <w:pPr>
              <w:jc w:val="both"/>
            </w:pPr>
            <w:r w:rsidRPr="00E24748">
              <w:rPr>
                <w:b/>
              </w:rPr>
              <w:t>Раздел 2. Технологи</w:t>
            </w:r>
            <w:r w:rsidR="001D7D05">
              <w:rPr>
                <w:b/>
              </w:rPr>
              <w:t>и</w:t>
            </w:r>
            <w:r w:rsidRPr="00E24748">
              <w:rPr>
                <w:b/>
              </w:rPr>
              <w:t xml:space="preserve"> </w:t>
            </w:r>
            <w:r w:rsidR="001D7D05" w:rsidRPr="001D7D05">
              <w:rPr>
                <w:b/>
              </w:rPr>
              <w:t>ф</w:t>
            </w:r>
            <w:r w:rsidR="001D7D05" w:rsidRPr="001D7D05">
              <w:rPr>
                <w:b/>
                <w:lang w:eastAsia="ar-SA"/>
              </w:rPr>
              <w:t xml:space="preserve">ормирования </w:t>
            </w:r>
            <w:proofErr w:type="spellStart"/>
            <w:r w:rsidR="001D7D05" w:rsidRPr="001D7D05">
              <w:rPr>
                <w:b/>
                <w:lang w:eastAsia="ar-SA"/>
              </w:rPr>
              <w:t>метапредметных</w:t>
            </w:r>
            <w:proofErr w:type="spellEnd"/>
            <w:r w:rsidR="001D7D05" w:rsidRPr="001D7D05">
              <w:rPr>
                <w:b/>
                <w:lang w:eastAsia="ar-SA"/>
              </w:rPr>
              <w:t xml:space="preserve"> компетенций учащихся начальной школы</w:t>
            </w:r>
            <w:r w:rsidR="001D7D05">
              <w:rPr>
                <w:b/>
                <w:lang w:eastAsia="ar-SA"/>
              </w:rPr>
              <w:t>.</w:t>
            </w:r>
          </w:p>
          <w:p w:rsidR="00E24748" w:rsidRPr="00E24748" w:rsidRDefault="001D7D05">
            <w:pPr>
              <w:suppressAutoHyphens/>
              <w:snapToGrid w:val="0"/>
              <w:jc w:val="both"/>
            </w:pPr>
            <w:r>
              <w:t>Технология развития критического мышления. Применение проблемного обучения на уроках в начальной школе.</w:t>
            </w:r>
            <w:r w:rsidR="00E24748" w:rsidRPr="00E24748">
              <w:rPr>
                <w:bCs/>
              </w:rPr>
              <w:t xml:space="preserve"> </w:t>
            </w:r>
            <w:r w:rsidRPr="00E24748">
              <w:t>Технология использования проектных задач на уроках русского языка</w:t>
            </w:r>
            <w:r>
              <w:t>, литературного чтения, математики, окружающего мира</w:t>
            </w:r>
            <w:r w:rsidR="002D3287">
              <w:t xml:space="preserve">. </w:t>
            </w:r>
            <w:r w:rsidR="00E24748" w:rsidRPr="00E24748">
              <w:t xml:space="preserve">Использование </w:t>
            </w:r>
            <w:r w:rsidR="00480680">
              <w:t>м</w:t>
            </w:r>
            <w:r w:rsidR="00E24748" w:rsidRPr="00E24748">
              <w:t xml:space="preserve">етодов </w:t>
            </w:r>
            <w:r w:rsidR="00480680">
              <w:t xml:space="preserve">осознанного </w:t>
            </w:r>
            <w:r w:rsidR="00E24748" w:rsidRPr="00E24748">
              <w:t xml:space="preserve">чтения. Технология целеполагания. Самоанализ педагогической деятельности (рефлексия). </w:t>
            </w:r>
          </w:p>
          <w:p w:rsidR="002D3287" w:rsidRDefault="00E24748" w:rsidP="002D3287">
            <w:pPr>
              <w:jc w:val="both"/>
              <w:rPr>
                <w:b/>
                <w:lang w:eastAsia="ar-SA"/>
              </w:rPr>
            </w:pPr>
            <w:r w:rsidRPr="00E24748">
              <w:rPr>
                <w:b/>
              </w:rPr>
              <w:t xml:space="preserve">Раздел 3. </w:t>
            </w:r>
            <w:r w:rsidR="002D3287" w:rsidRPr="002D3287">
              <w:rPr>
                <w:b/>
              </w:rPr>
              <w:t xml:space="preserve">Разработка рабочих программ как базовая основа </w:t>
            </w:r>
            <w:r w:rsidR="002D3287" w:rsidRPr="002D3287">
              <w:rPr>
                <w:b/>
                <w:lang w:eastAsia="ar-SA"/>
              </w:rPr>
              <w:t xml:space="preserve">формирования </w:t>
            </w:r>
            <w:proofErr w:type="spellStart"/>
            <w:r w:rsidR="002D3287" w:rsidRPr="002D3287">
              <w:rPr>
                <w:b/>
                <w:lang w:eastAsia="ar-SA"/>
              </w:rPr>
              <w:t>метапредметных</w:t>
            </w:r>
            <w:proofErr w:type="spellEnd"/>
            <w:r w:rsidR="002D3287" w:rsidRPr="002D3287">
              <w:rPr>
                <w:b/>
                <w:lang w:eastAsia="ar-SA"/>
              </w:rPr>
              <w:t xml:space="preserve"> компетенций </w:t>
            </w:r>
            <w:r w:rsidR="002D3287">
              <w:rPr>
                <w:b/>
                <w:lang w:eastAsia="ar-SA"/>
              </w:rPr>
              <w:t>младших школьников.</w:t>
            </w:r>
          </w:p>
          <w:p w:rsidR="00E24748" w:rsidRPr="00E24748" w:rsidRDefault="002D3287" w:rsidP="00480680">
            <w:pPr>
              <w:jc w:val="both"/>
            </w:pPr>
            <w:r>
              <w:t xml:space="preserve">Обновление формы и содержания образовательной деятельности, разработка рабочих программ по предметам в соответствии с ФГОС ООО 2021 года. Отражение Концепции учебных предметов (предметных областей) в рабочих программах. Требования к результатам освоения программы основного общего образования. Детализация требований к предметным результатам освоения программы основного общего образования. </w:t>
            </w:r>
            <w:proofErr w:type="spellStart"/>
            <w:r>
              <w:t>Метапредметные</w:t>
            </w:r>
            <w:proofErr w:type="spellEnd"/>
            <w:r>
              <w:t xml:space="preserve"> и личностные результаты. Требования к предметным результатам. Нормативная база изменения рабочей документации педагога.</w:t>
            </w:r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jc w:val="both"/>
              <w:rPr>
                <w:lang w:eastAsia="ar-SA"/>
              </w:rPr>
            </w:pPr>
            <w:r w:rsidRPr="00E24748"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748" w:rsidRPr="00E24748" w:rsidRDefault="00E24748" w:rsidP="00480680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proofErr w:type="gramStart"/>
            <w:r w:rsidRPr="00E24748">
              <w:rPr>
                <w:bCs/>
                <w:lang w:eastAsia="ar-SA"/>
              </w:rPr>
              <w:t>Опрос, беседа, лекция, дискуссия, информационный лабиринт, мозговой штурм, круглый стол, педагогическая мастерская</w:t>
            </w:r>
            <w:r w:rsidR="00480680">
              <w:rPr>
                <w:bCs/>
                <w:lang w:eastAsia="ar-SA"/>
              </w:rPr>
              <w:t>, семинар-погружение, практическая работа</w:t>
            </w:r>
            <w:r w:rsidRPr="00E24748">
              <w:rPr>
                <w:bCs/>
                <w:lang w:eastAsia="ar-SA"/>
              </w:rPr>
              <w:t>.</w:t>
            </w:r>
            <w:proofErr w:type="gramEnd"/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lastRenderedPageBreak/>
              <w:t>Форма контроля, образовательный продукт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748" w:rsidRPr="00E24748" w:rsidRDefault="00E24748">
            <w:pPr>
              <w:tabs>
                <w:tab w:val="left" w:pos="851"/>
              </w:tabs>
              <w:spacing w:line="23" w:lineRule="atLeast"/>
              <w:jc w:val="both"/>
              <w:rPr>
                <w:rFonts w:eastAsia="Arial Unicode MS"/>
              </w:rPr>
            </w:pPr>
            <w:r w:rsidRPr="00E24748">
              <w:rPr>
                <w:rFonts w:eastAsia="Arial Unicode MS"/>
                <w:b/>
              </w:rPr>
              <w:t>Текущая аттестация -</w:t>
            </w:r>
            <w:r w:rsidRPr="00E24748">
              <w:rPr>
                <w:rFonts w:eastAsia="Arial Unicode MS"/>
              </w:rPr>
              <w:t xml:space="preserve"> собеседование, проблемная беседа.</w:t>
            </w:r>
          </w:p>
          <w:p w:rsidR="00E24748" w:rsidRPr="00E24748" w:rsidRDefault="00E24748">
            <w:pPr>
              <w:tabs>
                <w:tab w:val="left" w:pos="851"/>
              </w:tabs>
              <w:spacing w:line="23" w:lineRule="atLeast"/>
              <w:jc w:val="both"/>
              <w:rPr>
                <w:rFonts w:eastAsia="Arial Unicode MS"/>
              </w:rPr>
            </w:pPr>
            <w:r w:rsidRPr="00E24748">
              <w:rPr>
                <w:rFonts w:eastAsia="Arial Unicode MS"/>
                <w:b/>
              </w:rPr>
              <w:t xml:space="preserve">Промежуточная аттестация - </w:t>
            </w:r>
            <w:r w:rsidRPr="00E24748">
              <w:rPr>
                <w:rFonts w:eastAsia="Arial Unicode MS"/>
              </w:rPr>
              <w:t>опрос.</w:t>
            </w:r>
          </w:p>
          <w:p w:rsidR="00E24748" w:rsidRPr="00E24748" w:rsidRDefault="00E24748">
            <w:pPr>
              <w:tabs>
                <w:tab w:val="left" w:pos="851"/>
              </w:tabs>
              <w:spacing w:line="23" w:lineRule="atLeast"/>
              <w:jc w:val="both"/>
              <w:rPr>
                <w:b/>
                <w:bCs/>
                <w:lang w:eastAsia="ar-SA"/>
              </w:rPr>
            </w:pPr>
            <w:r w:rsidRPr="00E24748">
              <w:rPr>
                <w:rFonts w:eastAsia="Arial Unicode MS"/>
                <w:b/>
              </w:rPr>
              <w:t xml:space="preserve">Итоговая аттестация - </w:t>
            </w:r>
            <w:r w:rsidRPr="00E24748">
              <w:rPr>
                <w:rFonts w:eastAsia="Arial Unicode MS"/>
              </w:rPr>
              <w:t>защита образовательного продукта. Слушатель может выбрать один из проектов: конспект урока, технологическая карта темы, учебно-методическое обеспечение учебной темы.</w:t>
            </w:r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27A" w:rsidRPr="00E24748" w:rsidRDefault="00E24748" w:rsidP="009F227A">
            <w:pPr>
              <w:pStyle w:val="af7"/>
              <w:spacing w:line="240" w:lineRule="auto"/>
              <w:ind w:firstLine="0"/>
              <w:rPr>
                <w:b/>
                <w:bCs/>
                <w:sz w:val="24"/>
                <w:lang w:eastAsia="ar-SA"/>
              </w:rPr>
            </w:pPr>
            <w:r w:rsidRPr="00E24748">
              <w:rPr>
                <w:sz w:val="24"/>
              </w:rPr>
              <w:t xml:space="preserve">Трудоемкость – 72 ч  </w:t>
            </w:r>
          </w:p>
          <w:p w:rsidR="00E24748" w:rsidRPr="00E24748" w:rsidRDefault="00E24748">
            <w:pPr>
              <w:pStyle w:val="af7"/>
              <w:spacing w:line="240" w:lineRule="auto"/>
              <w:ind w:firstLine="0"/>
              <w:rPr>
                <w:b/>
                <w:bCs/>
                <w:sz w:val="24"/>
                <w:lang w:eastAsia="ar-SA"/>
              </w:rPr>
            </w:pPr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748" w:rsidRPr="00E24748" w:rsidRDefault="00E24748">
            <w:r w:rsidRPr="00E24748">
              <w:t xml:space="preserve">Жданова Н.М. кандидат педагогических наук, доцент кафедры  теории и методики дошкольного и начального образования </w:t>
            </w:r>
          </w:p>
          <w:p w:rsidR="00E24748" w:rsidRPr="00E24748" w:rsidRDefault="00E24748">
            <w:pPr>
              <w:rPr>
                <w:lang w:eastAsia="ar-SA"/>
              </w:rPr>
            </w:pPr>
            <w:proofErr w:type="spellStart"/>
            <w:r w:rsidRPr="00E24748">
              <w:t>Крючкова</w:t>
            </w:r>
            <w:proofErr w:type="spellEnd"/>
            <w:r w:rsidRPr="00E24748">
              <w:t xml:space="preserve"> Т.А. кандидат педагогических наук, доцент кафедры  теории и методики дошкольного и начального образования</w:t>
            </w:r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F4A" w:rsidRDefault="007D7F4A" w:rsidP="007D7F4A">
            <w:pPr>
              <w:jc w:val="center"/>
            </w:pPr>
            <w:r>
              <w:t>14.09.26, 09.10.26 очная часть</w:t>
            </w:r>
          </w:p>
          <w:p w:rsidR="00E24748" w:rsidRPr="00E24748" w:rsidRDefault="007D7F4A" w:rsidP="007D7F4A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ДК</w:t>
            </w:r>
            <w:bookmarkStart w:id="0" w:name="_GoBack"/>
            <w:bookmarkEnd w:id="0"/>
          </w:p>
        </w:tc>
      </w:tr>
    </w:tbl>
    <w:p w:rsidR="00E24748" w:rsidRPr="00E24748" w:rsidRDefault="00E24748" w:rsidP="00E24748">
      <w:pPr>
        <w:suppressAutoHyphens/>
        <w:jc w:val="both"/>
        <w:rPr>
          <w:u w:val="single"/>
          <w:lang w:eastAsia="ar-SA"/>
        </w:rPr>
      </w:pPr>
    </w:p>
    <w:p w:rsidR="00E24748" w:rsidRPr="00E24748" w:rsidRDefault="00E24748" w:rsidP="00E24748">
      <w:pPr>
        <w:suppressAutoHyphens/>
        <w:jc w:val="both"/>
        <w:rPr>
          <w:u w:val="single"/>
          <w:lang w:eastAsia="ar-SA"/>
        </w:rPr>
      </w:pPr>
    </w:p>
    <w:p w:rsidR="00E24748" w:rsidRPr="00E24748" w:rsidRDefault="00E24748" w:rsidP="00E24748">
      <w:pPr>
        <w:tabs>
          <w:tab w:val="left" w:pos="1845"/>
        </w:tabs>
        <w:rPr>
          <w:rFonts w:eastAsia="Calibri"/>
          <w:lang w:eastAsia="en-US"/>
        </w:rPr>
      </w:pPr>
    </w:p>
    <w:p w:rsidR="008E3545" w:rsidRPr="00E24748" w:rsidRDefault="008E3545" w:rsidP="00E24748"/>
    <w:sectPr w:rsidR="008E3545" w:rsidRPr="00E24748" w:rsidSect="008E3545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4F" w:rsidRDefault="00BB014F">
      <w:r>
        <w:separator/>
      </w:r>
    </w:p>
  </w:endnote>
  <w:endnote w:type="continuationSeparator" w:id="0">
    <w:p w:rsidR="00BB014F" w:rsidRDefault="00BB0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4F" w:rsidRDefault="00BB014F">
      <w:r>
        <w:separator/>
      </w:r>
    </w:p>
  </w:footnote>
  <w:footnote w:type="continuationSeparator" w:id="0">
    <w:p w:rsidR="00BB014F" w:rsidRDefault="00BB0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4F39"/>
    <w:multiLevelType w:val="hybridMultilevel"/>
    <w:tmpl w:val="229E93B0"/>
    <w:lvl w:ilvl="0" w:tplc="75140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 w:tplc="1C5673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C2A2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8C21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2C1D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1621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0843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0667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662A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475F01"/>
    <w:multiLevelType w:val="hybridMultilevel"/>
    <w:tmpl w:val="CDF49818"/>
    <w:lvl w:ilvl="0" w:tplc="7B54BB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D026E2C2">
      <w:start w:val="1"/>
      <w:numFmt w:val="lowerLetter"/>
      <w:lvlText w:val="%2."/>
      <w:lvlJc w:val="left"/>
      <w:pPr>
        <w:ind w:left="1440" w:hanging="360"/>
      </w:pPr>
    </w:lvl>
    <w:lvl w:ilvl="2" w:tplc="E202E46C">
      <w:start w:val="1"/>
      <w:numFmt w:val="lowerRoman"/>
      <w:lvlText w:val="%3."/>
      <w:lvlJc w:val="right"/>
      <w:pPr>
        <w:ind w:left="2160" w:hanging="180"/>
      </w:pPr>
    </w:lvl>
    <w:lvl w:ilvl="3" w:tplc="89587B06">
      <w:start w:val="1"/>
      <w:numFmt w:val="decimal"/>
      <w:lvlText w:val="%4."/>
      <w:lvlJc w:val="left"/>
      <w:pPr>
        <w:ind w:left="2880" w:hanging="360"/>
      </w:pPr>
    </w:lvl>
    <w:lvl w:ilvl="4" w:tplc="FCDE995E">
      <w:start w:val="1"/>
      <w:numFmt w:val="lowerLetter"/>
      <w:lvlText w:val="%5."/>
      <w:lvlJc w:val="left"/>
      <w:pPr>
        <w:ind w:left="3600" w:hanging="360"/>
      </w:pPr>
    </w:lvl>
    <w:lvl w:ilvl="5" w:tplc="44C6C59A">
      <w:start w:val="1"/>
      <w:numFmt w:val="lowerRoman"/>
      <w:lvlText w:val="%6."/>
      <w:lvlJc w:val="right"/>
      <w:pPr>
        <w:ind w:left="4320" w:hanging="180"/>
      </w:pPr>
    </w:lvl>
    <w:lvl w:ilvl="6" w:tplc="54E65134">
      <w:start w:val="1"/>
      <w:numFmt w:val="decimal"/>
      <w:lvlText w:val="%7."/>
      <w:lvlJc w:val="left"/>
      <w:pPr>
        <w:ind w:left="5040" w:hanging="360"/>
      </w:pPr>
    </w:lvl>
    <w:lvl w:ilvl="7" w:tplc="ABAEDDC2">
      <w:start w:val="1"/>
      <w:numFmt w:val="lowerLetter"/>
      <w:lvlText w:val="%8."/>
      <w:lvlJc w:val="left"/>
      <w:pPr>
        <w:ind w:left="5760" w:hanging="360"/>
      </w:pPr>
    </w:lvl>
    <w:lvl w:ilvl="8" w:tplc="058E878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C5F60"/>
    <w:multiLevelType w:val="hybridMultilevel"/>
    <w:tmpl w:val="73920136"/>
    <w:lvl w:ilvl="0" w:tplc="F65CC0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5F56E8D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19482214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D84A074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69369F6C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74A67D9A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2A2EEDC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E02276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2CA3650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545"/>
    <w:rsid w:val="00054D40"/>
    <w:rsid w:val="00140626"/>
    <w:rsid w:val="001D7D05"/>
    <w:rsid w:val="002D3287"/>
    <w:rsid w:val="0046446A"/>
    <w:rsid w:val="00480680"/>
    <w:rsid w:val="00637AF8"/>
    <w:rsid w:val="006D1C9F"/>
    <w:rsid w:val="006D2432"/>
    <w:rsid w:val="007D7F4A"/>
    <w:rsid w:val="008E3545"/>
    <w:rsid w:val="009F227A"/>
    <w:rsid w:val="00BB014F"/>
    <w:rsid w:val="00BF7388"/>
    <w:rsid w:val="00C47F80"/>
    <w:rsid w:val="00C875CA"/>
    <w:rsid w:val="00CB0ADC"/>
    <w:rsid w:val="00E2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45"/>
    <w:rPr>
      <w:sz w:val="24"/>
      <w:szCs w:val="24"/>
    </w:rPr>
  </w:style>
  <w:style w:type="paragraph" w:styleId="1">
    <w:name w:val="heading 1"/>
    <w:basedOn w:val="a"/>
    <w:next w:val="a"/>
    <w:qFormat/>
    <w:rsid w:val="008E354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8E3545"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E35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8E354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8E354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E354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8E354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E354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8E354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E354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E354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E3545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8E354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E354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E354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E354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E354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E354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E354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E354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E354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E3545"/>
    <w:pPr>
      <w:ind w:left="720"/>
      <w:contextualSpacing/>
    </w:pPr>
  </w:style>
  <w:style w:type="paragraph" w:styleId="a4">
    <w:name w:val="No Spacing"/>
    <w:uiPriority w:val="1"/>
    <w:qFormat/>
    <w:rsid w:val="008E3545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8E354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8E354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E354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E354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E3545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8E354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E354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8E3545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8E354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8E3545"/>
  </w:style>
  <w:style w:type="paragraph" w:customStyle="1" w:styleId="12">
    <w:name w:val="Нижний колонтитул1"/>
    <w:basedOn w:val="a"/>
    <w:link w:val="CaptionChar"/>
    <w:uiPriority w:val="99"/>
    <w:unhideWhenUsed/>
    <w:rsid w:val="008E354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E3545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E354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8E3545"/>
  </w:style>
  <w:style w:type="table" w:styleId="ab">
    <w:name w:val="Table Grid"/>
    <w:basedOn w:val="a1"/>
    <w:rsid w:val="008E354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E354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E354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E354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8E354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E3545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8E3545"/>
    <w:rPr>
      <w:sz w:val="18"/>
    </w:rPr>
  </w:style>
  <w:style w:type="character" w:styleId="af">
    <w:name w:val="footnote reference"/>
    <w:uiPriority w:val="99"/>
    <w:unhideWhenUsed/>
    <w:rsid w:val="008E354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E3545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8E3545"/>
    <w:rPr>
      <w:sz w:val="20"/>
    </w:rPr>
  </w:style>
  <w:style w:type="character" w:styleId="af2">
    <w:name w:val="endnote reference"/>
    <w:uiPriority w:val="99"/>
    <w:semiHidden/>
    <w:unhideWhenUsed/>
    <w:rsid w:val="008E3545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8E3545"/>
    <w:pPr>
      <w:spacing w:after="57"/>
    </w:pPr>
  </w:style>
  <w:style w:type="paragraph" w:styleId="23">
    <w:name w:val="toc 2"/>
    <w:basedOn w:val="a"/>
    <w:next w:val="a"/>
    <w:uiPriority w:val="39"/>
    <w:unhideWhenUsed/>
    <w:rsid w:val="008E354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E354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E354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E354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E354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E354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E354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E3545"/>
    <w:pPr>
      <w:spacing w:after="57"/>
      <w:ind w:left="2268"/>
    </w:pPr>
  </w:style>
  <w:style w:type="paragraph" w:styleId="af3">
    <w:name w:val="TOC Heading"/>
    <w:uiPriority w:val="39"/>
    <w:unhideWhenUsed/>
    <w:rsid w:val="008E354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8E3545"/>
  </w:style>
  <w:style w:type="paragraph" w:customStyle="1" w:styleId="af5">
    <w:name w:val="Знак"/>
    <w:basedOn w:val="a"/>
    <w:rsid w:val="008E35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  <w:rsid w:val="008E3545"/>
  </w:style>
  <w:style w:type="paragraph" w:customStyle="1" w:styleId="af6">
    <w:name w:val="Знак"/>
    <w:basedOn w:val="a"/>
    <w:rsid w:val="008E35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nhideWhenUsed/>
    <w:rsid w:val="00E24748"/>
    <w:pPr>
      <w:spacing w:line="360" w:lineRule="auto"/>
      <w:ind w:firstLine="567"/>
      <w:jc w:val="both"/>
    </w:pPr>
    <w:rPr>
      <w:sz w:val="28"/>
    </w:rPr>
  </w:style>
  <w:style w:type="character" w:customStyle="1" w:styleId="af8">
    <w:name w:val="Основной текст с отступом Знак"/>
    <w:link w:val="af7"/>
    <w:rsid w:val="00E24748"/>
    <w:rPr>
      <w:sz w:val="28"/>
      <w:szCs w:val="24"/>
      <w:lang w:eastAsia="ru-RU"/>
    </w:rPr>
  </w:style>
  <w:style w:type="character" w:customStyle="1" w:styleId="FontStyle12">
    <w:name w:val="Font Style12"/>
    <w:rsid w:val="00E24748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E24748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Sazina</dc:creator>
  <cp:lastModifiedBy>User</cp:lastModifiedBy>
  <cp:revision>85</cp:revision>
  <dcterms:created xsi:type="dcterms:W3CDTF">2013-06-18T10:04:00Z</dcterms:created>
  <dcterms:modified xsi:type="dcterms:W3CDTF">2025-09-26T08:30:00Z</dcterms:modified>
  <cp:version>786432</cp:version>
</cp:coreProperties>
</file>